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44EA7502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932254">
        <w:rPr>
          <w:rFonts w:ascii="Sylfaen" w:hAnsi="Sylfaen"/>
          <w:b/>
          <w:bCs/>
          <w:sz w:val="20"/>
          <w:lang w:val="hy-AM"/>
        </w:rPr>
        <w:t xml:space="preserve">   26-</w:t>
      </w:r>
      <w:r w:rsidR="00102633">
        <w:rPr>
          <w:rFonts w:ascii="Sylfaen" w:hAnsi="Sylfaen"/>
          <w:b/>
          <w:bCs/>
          <w:sz w:val="20"/>
        </w:rPr>
        <w:t>4</w:t>
      </w:r>
      <w:r w:rsidR="00A53415">
        <w:rPr>
          <w:rFonts w:ascii="Sylfaen" w:hAnsi="Sylfaen"/>
          <w:b/>
          <w:bCs/>
          <w:sz w:val="20"/>
          <w:lang w:val="hy-AM"/>
        </w:rPr>
        <w:t>6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057"/>
        <w:gridCol w:w="900"/>
        <w:gridCol w:w="1440"/>
        <w:gridCol w:w="108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013C6F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013C6F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14173C" w14:paraId="37E6CF0D" w14:textId="77777777" w:rsidTr="00013C6F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52991D0" w:rsidR="0014173C" w:rsidRPr="00D0516B" w:rsidRDefault="0014173C" w:rsidP="0014173C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0A0BE304" w:rsidR="0014173C" w:rsidRPr="00F53DE3" w:rsidRDefault="00202789" w:rsidP="0014173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0278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33141174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108CB7CD" w:rsidR="0014173C" w:rsidRPr="00F53DE3" w:rsidRDefault="0014173C" w:rsidP="0014173C">
            <w:pPr>
              <w:rPr>
                <w:rFonts w:ascii="Sylfaen" w:eastAsia="Sylfaen" w:hAnsi="Sylfaen" w:cs="Sylfaen"/>
                <w:lang w:val="hy-AM"/>
              </w:rPr>
            </w:pPr>
            <w:r w:rsidRPr="00EF3AEF">
              <w:rPr>
                <w:rFonts w:ascii="Sylfaen" w:eastAsia="Sylfaen" w:hAnsi="Sylfaen" w:cs="Sylfaen"/>
                <w:lang w:val="hy-AM"/>
              </w:rPr>
              <w:t>Ծրագրային բանալի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67824D7A" w:rsidR="0014173C" w:rsidRPr="000B7BEE" w:rsidRDefault="0014173C" w:rsidP="0014173C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0B7C" w14:textId="77777777" w:rsidR="0014173C" w:rsidRPr="0014173C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17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Ծրագրային բանալի նախատեսված լեհական Emed Spectrum էլեկտրավիրաբուժական միավորի համար</w:t>
            </w:r>
          </w:p>
          <w:p w14:paraId="1D156E6A" w14:textId="77777777" w:rsidR="0014173C" w:rsidRPr="0014173C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17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Ծրագրային ապահովման տիպը ուռոլոգիա/գինեկոլոգիա</w:t>
            </w:r>
          </w:p>
          <w:p w14:paraId="5A398E3B" w14:textId="77777777" w:rsidR="0014173C" w:rsidRPr="0014173C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17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Ծրագրերը առնվազն՝ երկբևեռ ռեզեկցիա, միաբևեռ ռեզեկցիա, սուբմուկոզ ռեզեկցիա, երկբևեռ կոագուլյացիա, միաբևեռ կոագուլյացիա, պոիլիպեկտոմիա, պապիլոտոմիա,</w:t>
            </w:r>
          </w:p>
          <w:p w14:paraId="31475236" w14:textId="6D125056" w:rsidR="0014173C" w:rsidRPr="00932254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17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Բանալիի տիպը՝ անժամկետ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1574A560" w:rsidR="0014173C" w:rsidRPr="00225BB6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25BB6"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0CFF70FB" w:rsidR="0014173C" w:rsidRPr="002C6501" w:rsidRDefault="0014173C" w:rsidP="0014173C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331F3F48" w:rsidR="0014173C" w:rsidRPr="00102633" w:rsidRDefault="0014173C" w:rsidP="0014173C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4D306BB5" w:rsidR="0014173C" w:rsidRPr="00932254" w:rsidRDefault="0014173C" w:rsidP="0014173C">
            <w:pPr>
              <w:rPr>
                <w:rFonts w:ascii="Sylfaen" w:eastAsia="Sylfaen" w:hAnsi="Sylfaen" w:cs="Sylfaen"/>
                <w:lang w:val="hy-AM"/>
              </w:rPr>
            </w:pPr>
            <w:r w:rsidRPr="00932254">
              <w:rPr>
                <w:rFonts w:ascii="Sylfaen" w:eastAsia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14173C" w:rsidRPr="00F53DE3" w:rsidRDefault="0014173C" w:rsidP="0014173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53DE3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53DE3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25834797" w:rsidR="0014173C" w:rsidRDefault="0014173C" w:rsidP="0014173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DE3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53DE3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14173C" w:rsidRDefault="0014173C" w:rsidP="0014173C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390B9D16" w:rsidR="0014173C" w:rsidRPr="00013C6F" w:rsidRDefault="0014173C" w:rsidP="0014173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Համաձայնագիր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կնքելուց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հետո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մեկ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ամսվա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ընթացքում</w:t>
            </w:r>
            <w:proofErr w:type="spellEnd"/>
          </w:p>
        </w:tc>
      </w:tr>
    </w:tbl>
    <w:p w14:paraId="4E677A33" w14:textId="77777777" w:rsidR="002539F8" w:rsidRDefault="002539F8" w:rsidP="00102633">
      <w:pPr>
        <w:pStyle w:val="BodyText"/>
        <w:ind w:right="-7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57F936B" w14:textId="0ECC4B0A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12F4614D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753E2026" w14:textId="77777777" w:rsidR="001E3BD4" w:rsidRDefault="001E3BD4" w:rsidP="001E3BD4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6B644C76" w14:textId="77777777" w:rsidR="001E3BD4" w:rsidRDefault="001E3BD4" w:rsidP="001E3BD4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5391367C" w14:textId="624E1F09" w:rsidR="001E3BD4" w:rsidRPr="0000783C" w:rsidRDefault="001E3BD4" w:rsidP="001E3BD4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hy-AM"/>
        </w:rPr>
        <w:lastRenderedPageBreak/>
        <w:t xml:space="preserve">    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04E40552" w14:textId="77777777" w:rsidR="001E3BD4" w:rsidRPr="0000783C" w:rsidRDefault="001E3BD4" w:rsidP="001E3BD4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3AACDF33" w14:textId="77777777" w:rsidR="001E3BD4" w:rsidRDefault="001E3BD4" w:rsidP="001E3BD4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>Ձեռքբերվող ապրանքատեսակներ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ի 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12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14FB7B26" w14:textId="77777777" w:rsidR="001E3BD4" w:rsidRPr="0000783C" w:rsidRDefault="001E3BD4" w:rsidP="001E3BD4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01D6320C" w14:textId="0EB02F8F" w:rsidR="001E3BD4" w:rsidRDefault="001E3BD4" w:rsidP="001E3BD4">
      <w:pPr>
        <w:rPr>
          <w:rFonts w:ascii="Sylfaen" w:hAnsi="Sylfaen" w:cs="Sylfaen"/>
          <w:b/>
          <w:sz w:val="22"/>
          <w:szCs w:val="22"/>
          <w:lang w:val="hy-AM"/>
        </w:rPr>
      </w:pPr>
    </w:p>
    <w:p w14:paraId="44459160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1F13505B" w14:textId="77777777" w:rsidR="004C359D" w:rsidRPr="00102633" w:rsidRDefault="004C359D" w:rsidP="004C359D">
      <w:pPr>
        <w:rPr>
          <w:lang w:val="hy-AM"/>
        </w:rPr>
      </w:pPr>
    </w:p>
    <w:sectPr w:rsidR="004C359D" w:rsidRPr="0010263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C20BB"/>
    <w:multiLevelType w:val="hybridMultilevel"/>
    <w:tmpl w:val="71C06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3C6F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263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173C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3BD4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2789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C6AA6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53415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0B3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3929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680</cp:revision>
  <cp:lastPrinted>2026-01-15T10:55:00Z</cp:lastPrinted>
  <dcterms:created xsi:type="dcterms:W3CDTF">2018-02-05T06:03:00Z</dcterms:created>
  <dcterms:modified xsi:type="dcterms:W3CDTF">2026-07-20T11:36:00Z</dcterms:modified>
</cp:coreProperties>
</file>